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7D" w:rsidRDefault="008C2479" w:rsidP="008C2479">
      <w:pPr>
        <w:jc w:val="center"/>
        <w:rPr>
          <w:b/>
          <w:sz w:val="24"/>
        </w:rPr>
      </w:pPr>
      <w:r>
        <w:rPr>
          <w:b/>
          <w:sz w:val="24"/>
        </w:rPr>
        <w:t>Honors Diploma Graduation Requirements</w:t>
      </w:r>
    </w:p>
    <w:p w:rsidR="008C2479" w:rsidRDefault="008C2479" w:rsidP="008C2479">
      <w:pPr>
        <w:rPr>
          <w:sz w:val="24"/>
        </w:rPr>
      </w:pPr>
      <w:r>
        <w:rPr>
          <w:sz w:val="24"/>
        </w:rPr>
        <w:t>Students may graduate “with honors.” This distinction will appear on his/her diploma and they will receive special recognition during graduation ceremonies. Effective with the 2010-2011 school year.</w:t>
      </w:r>
    </w:p>
    <w:p w:rsidR="0060259D" w:rsidRDefault="0060259D" w:rsidP="008C2479">
      <w:pPr>
        <w:rPr>
          <w:sz w:val="24"/>
        </w:rPr>
      </w:pPr>
      <w:r>
        <w:rPr>
          <w:sz w:val="24"/>
        </w:rPr>
        <w:t xml:space="preserve">A student who wishes to graduate with honors from </w:t>
      </w:r>
      <w:proofErr w:type="spellStart"/>
      <w:r>
        <w:rPr>
          <w:sz w:val="24"/>
        </w:rPr>
        <w:t>Swink</w:t>
      </w:r>
      <w:proofErr w:type="spellEnd"/>
      <w:r>
        <w:rPr>
          <w:sz w:val="24"/>
        </w:rPr>
        <w:t xml:space="preserve"> High School must pass the following classes with a 3.25 GPA or higher.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620"/>
        <w:gridCol w:w="4855"/>
      </w:tblGrid>
      <w:tr w:rsidR="0060259D" w:rsidTr="0060259D">
        <w:tc>
          <w:tcPr>
            <w:tcW w:w="2875" w:type="dxa"/>
          </w:tcPr>
          <w:p w:rsidR="0060259D" w:rsidRDefault="0060259D" w:rsidP="008C247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Subject</w:t>
            </w:r>
          </w:p>
          <w:p w:rsidR="0060259D" w:rsidRPr="0060259D" w:rsidRDefault="0060259D" w:rsidP="008C2479">
            <w:pPr>
              <w:rPr>
                <w:b/>
                <w:sz w:val="24"/>
                <w:u w:val="single"/>
              </w:rPr>
            </w:pPr>
          </w:p>
        </w:tc>
        <w:tc>
          <w:tcPr>
            <w:tcW w:w="1620" w:type="dxa"/>
          </w:tcPr>
          <w:p w:rsidR="0060259D" w:rsidRPr="0060259D" w:rsidRDefault="0060259D" w:rsidP="008C247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Requirement</w:t>
            </w:r>
          </w:p>
        </w:tc>
        <w:tc>
          <w:tcPr>
            <w:tcW w:w="4855" w:type="dxa"/>
          </w:tcPr>
          <w:p w:rsidR="0060259D" w:rsidRDefault="0060259D" w:rsidP="008C2479">
            <w:pPr>
              <w:rPr>
                <w:sz w:val="24"/>
              </w:rPr>
            </w:pPr>
          </w:p>
        </w:tc>
      </w:tr>
      <w:tr w:rsidR="0060259D" w:rsidTr="0060259D">
        <w:tc>
          <w:tcPr>
            <w:tcW w:w="2875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>Language Arts</w:t>
            </w:r>
          </w:p>
          <w:p w:rsidR="0060259D" w:rsidRDefault="0060259D" w:rsidP="008C2479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>4.0 credits</w:t>
            </w:r>
          </w:p>
        </w:tc>
        <w:tc>
          <w:tcPr>
            <w:tcW w:w="4855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>(All classes must be college prep)</w:t>
            </w:r>
          </w:p>
        </w:tc>
      </w:tr>
      <w:tr w:rsidR="0060259D" w:rsidTr="0060259D">
        <w:tc>
          <w:tcPr>
            <w:tcW w:w="2875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>Social Studies</w:t>
            </w:r>
          </w:p>
          <w:p w:rsidR="0060259D" w:rsidRDefault="0060259D" w:rsidP="008C2479">
            <w:pPr>
              <w:rPr>
                <w:sz w:val="24"/>
              </w:rPr>
            </w:pPr>
          </w:p>
          <w:p w:rsidR="0060259D" w:rsidRDefault="0060259D" w:rsidP="008C2479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>4.0 credits</w:t>
            </w:r>
          </w:p>
        </w:tc>
        <w:tc>
          <w:tcPr>
            <w:tcW w:w="4855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>(World History, United States History, Geography, and United States Government)</w:t>
            </w:r>
          </w:p>
        </w:tc>
      </w:tr>
      <w:tr w:rsidR="0060259D" w:rsidTr="0060259D">
        <w:tc>
          <w:tcPr>
            <w:tcW w:w="2875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>Science</w:t>
            </w:r>
          </w:p>
          <w:p w:rsidR="0060259D" w:rsidRDefault="0060259D" w:rsidP="008C2479">
            <w:pPr>
              <w:rPr>
                <w:sz w:val="24"/>
              </w:rPr>
            </w:pPr>
          </w:p>
          <w:p w:rsidR="0060259D" w:rsidRDefault="0060259D" w:rsidP="008C2479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>4.0 credits</w:t>
            </w:r>
          </w:p>
        </w:tc>
        <w:tc>
          <w:tcPr>
            <w:tcW w:w="4855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 xml:space="preserve">(Must include 2 of the following: Chemistry, Physics, Anatomy/Physiology) </w:t>
            </w:r>
          </w:p>
        </w:tc>
      </w:tr>
      <w:tr w:rsidR="0060259D" w:rsidTr="0060259D">
        <w:tc>
          <w:tcPr>
            <w:tcW w:w="2875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  <w:p w:rsidR="0060259D" w:rsidRDefault="0060259D" w:rsidP="008C2479">
            <w:pPr>
              <w:rPr>
                <w:sz w:val="24"/>
              </w:rPr>
            </w:pPr>
          </w:p>
          <w:p w:rsidR="0060259D" w:rsidRDefault="0060259D" w:rsidP="008C2479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>4.0 credits</w:t>
            </w:r>
          </w:p>
        </w:tc>
        <w:tc>
          <w:tcPr>
            <w:tcW w:w="4855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>(Algebra I, Algebra II, Geometry, Pre-Calculus, and Probability and Statistics)</w:t>
            </w:r>
          </w:p>
        </w:tc>
      </w:tr>
      <w:tr w:rsidR="0060259D" w:rsidTr="0060259D">
        <w:tc>
          <w:tcPr>
            <w:tcW w:w="2875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>Foreign Language</w:t>
            </w:r>
          </w:p>
          <w:p w:rsidR="0060259D" w:rsidRDefault="0060259D" w:rsidP="008C2479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>2.0 credits</w:t>
            </w:r>
          </w:p>
        </w:tc>
        <w:tc>
          <w:tcPr>
            <w:tcW w:w="4855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>(Calculus I &amp; II may be substituted)</w:t>
            </w:r>
          </w:p>
        </w:tc>
      </w:tr>
      <w:tr w:rsidR="0060259D" w:rsidTr="0060259D">
        <w:tc>
          <w:tcPr>
            <w:tcW w:w="2875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>Electives</w:t>
            </w:r>
          </w:p>
          <w:p w:rsidR="0060259D" w:rsidRDefault="0060259D" w:rsidP="008C2479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60259D" w:rsidRDefault="0060259D" w:rsidP="008C2479">
            <w:pPr>
              <w:rPr>
                <w:sz w:val="24"/>
              </w:rPr>
            </w:pPr>
            <w:r>
              <w:rPr>
                <w:sz w:val="24"/>
              </w:rPr>
              <w:t>8.0 credits</w:t>
            </w:r>
          </w:p>
        </w:tc>
        <w:tc>
          <w:tcPr>
            <w:tcW w:w="4855" w:type="dxa"/>
          </w:tcPr>
          <w:p w:rsidR="0060259D" w:rsidRDefault="0060259D" w:rsidP="008C2479">
            <w:pPr>
              <w:rPr>
                <w:sz w:val="24"/>
              </w:rPr>
            </w:pPr>
          </w:p>
        </w:tc>
      </w:tr>
      <w:tr w:rsidR="0060259D" w:rsidTr="0060259D">
        <w:tc>
          <w:tcPr>
            <w:tcW w:w="2875" w:type="dxa"/>
          </w:tcPr>
          <w:p w:rsidR="0060259D" w:rsidRPr="0060259D" w:rsidRDefault="0060259D" w:rsidP="008C24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20" w:type="dxa"/>
          </w:tcPr>
          <w:p w:rsidR="0060259D" w:rsidRPr="0060259D" w:rsidRDefault="0060259D" w:rsidP="008C247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26 credits</w:t>
            </w:r>
          </w:p>
        </w:tc>
        <w:tc>
          <w:tcPr>
            <w:tcW w:w="4855" w:type="dxa"/>
          </w:tcPr>
          <w:p w:rsidR="0060259D" w:rsidRDefault="0060259D" w:rsidP="008C2479">
            <w:pPr>
              <w:rPr>
                <w:sz w:val="24"/>
              </w:rPr>
            </w:pPr>
          </w:p>
        </w:tc>
      </w:tr>
    </w:tbl>
    <w:p w:rsidR="0060259D" w:rsidRDefault="0060259D" w:rsidP="008C2479">
      <w:pPr>
        <w:rPr>
          <w:sz w:val="24"/>
        </w:rPr>
      </w:pPr>
    </w:p>
    <w:p w:rsidR="0060259D" w:rsidRDefault="0060259D" w:rsidP="008C2479">
      <w:pPr>
        <w:rPr>
          <w:i/>
          <w:sz w:val="24"/>
        </w:rPr>
      </w:pPr>
      <w:r>
        <w:rPr>
          <w:i/>
          <w:sz w:val="24"/>
        </w:rPr>
        <w:t>A minimum of 12 hours of community service must be completed in a four year period.</w:t>
      </w:r>
    </w:p>
    <w:p w:rsidR="0060259D" w:rsidRDefault="0060259D" w:rsidP="008C2479">
      <w:pPr>
        <w:rPr>
          <w:sz w:val="24"/>
        </w:rPr>
      </w:pPr>
      <w:r>
        <w:rPr>
          <w:sz w:val="24"/>
        </w:rPr>
        <w:t>A credit is defined as the amount of credit given for the successful completion of a course which meets five days per week for a minimum of 40 minutes daily for at least 33 weeks or the equivalent.</w:t>
      </w:r>
    </w:p>
    <w:p w:rsidR="0060259D" w:rsidRDefault="0060259D" w:rsidP="0060259D">
      <w:pPr>
        <w:spacing w:after="0"/>
        <w:rPr>
          <w:sz w:val="24"/>
        </w:rPr>
      </w:pPr>
      <w:r>
        <w:rPr>
          <w:sz w:val="24"/>
        </w:rPr>
        <w:t>Adopted: May 24, 1994</w:t>
      </w:r>
    </w:p>
    <w:p w:rsidR="0060259D" w:rsidRDefault="0060259D" w:rsidP="0060259D">
      <w:pPr>
        <w:spacing w:after="0"/>
        <w:rPr>
          <w:sz w:val="24"/>
        </w:rPr>
      </w:pPr>
      <w:r>
        <w:rPr>
          <w:sz w:val="24"/>
        </w:rPr>
        <w:t>Revised: May 23: 1995</w:t>
      </w:r>
    </w:p>
    <w:p w:rsidR="0060259D" w:rsidRDefault="0060259D" w:rsidP="0060259D">
      <w:pPr>
        <w:spacing w:after="0"/>
        <w:rPr>
          <w:sz w:val="24"/>
        </w:rPr>
      </w:pPr>
      <w:r>
        <w:rPr>
          <w:sz w:val="24"/>
        </w:rPr>
        <w:t>Revised: June 11, 1996</w:t>
      </w:r>
    </w:p>
    <w:p w:rsidR="0060259D" w:rsidRDefault="0060259D" w:rsidP="0060259D">
      <w:pPr>
        <w:spacing w:after="0"/>
        <w:rPr>
          <w:sz w:val="24"/>
        </w:rPr>
      </w:pPr>
      <w:r>
        <w:rPr>
          <w:sz w:val="24"/>
        </w:rPr>
        <w:t>Revised: March 9, 2010</w:t>
      </w:r>
    </w:p>
    <w:p w:rsidR="0060259D" w:rsidRDefault="0060259D" w:rsidP="0060259D">
      <w:pPr>
        <w:spacing w:after="0"/>
        <w:rPr>
          <w:sz w:val="24"/>
        </w:rPr>
      </w:pPr>
      <w:r>
        <w:rPr>
          <w:sz w:val="24"/>
        </w:rPr>
        <w:t>Revised: September 12, 2016</w:t>
      </w:r>
    </w:p>
    <w:p w:rsidR="00533789" w:rsidRDefault="00533789" w:rsidP="0060259D">
      <w:pPr>
        <w:spacing w:after="0"/>
        <w:rPr>
          <w:sz w:val="24"/>
        </w:rPr>
      </w:pPr>
    </w:p>
    <w:p w:rsidR="00533789" w:rsidRDefault="00533789" w:rsidP="0060259D">
      <w:pPr>
        <w:spacing w:after="0"/>
        <w:rPr>
          <w:sz w:val="24"/>
        </w:rPr>
      </w:pPr>
    </w:p>
    <w:p w:rsidR="00533789" w:rsidRDefault="00533789" w:rsidP="0060259D">
      <w:pPr>
        <w:spacing w:after="0"/>
        <w:rPr>
          <w:sz w:val="24"/>
        </w:rPr>
      </w:pPr>
    </w:p>
    <w:p w:rsidR="00533789" w:rsidRDefault="00533789" w:rsidP="0060259D">
      <w:pPr>
        <w:spacing w:after="0"/>
        <w:rPr>
          <w:sz w:val="24"/>
        </w:rPr>
      </w:pPr>
    </w:p>
    <w:p w:rsidR="00533789" w:rsidRPr="0060259D" w:rsidRDefault="00533789" w:rsidP="0060259D">
      <w:pPr>
        <w:spacing w:after="0"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Swink</w:t>
      </w:r>
      <w:proofErr w:type="spellEnd"/>
      <w:r>
        <w:rPr>
          <w:sz w:val="24"/>
        </w:rPr>
        <w:t xml:space="preserve"> School District #33, </w:t>
      </w:r>
      <w:proofErr w:type="spellStart"/>
      <w:r>
        <w:rPr>
          <w:sz w:val="24"/>
        </w:rPr>
        <w:t>Swink</w:t>
      </w:r>
      <w:proofErr w:type="spellEnd"/>
      <w:r>
        <w:rPr>
          <w:sz w:val="24"/>
        </w:rPr>
        <w:t>, Colorado</w:t>
      </w:r>
    </w:p>
    <w:sectPr w:rsidR="00533789" w:rsidRPr="0060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79"/>
    <w:rsid w:val="00533789"/>
    <w:rsid w:val="0060259D"/>
    <w:rsid w:val="0076745F"/>
    <w:rsid w:val="008C247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D770F-E890-445B-81DF-A441ED6A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Mills</dc:creator>
  <cp:keywords/>
  <dc:description/>
  <cp:lastModifiedBy>Peyton Mills</cp:lastModifiedBy>
  <cp:revision>1</cp:revision>
  <dcterms:created xsi:type="dcterms:W3CDTF">2017-11-01T14:07:00Z</dcterms:created>
  <dcterms:modified xsi:type="dcterms:W3CDTF">2017-11-01T15:23:00Z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